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F9ED7">
      <w:pPr>
        <w:jc w:val="center"/>
        <w:rPr>
          <w:b/>
          <w:bCs/>
          <w:spacing w:val="40"/>
          <w:sz w:val="52"/>
          <w:szCs w:val="52"/>
        </w:rPr>
      </w:pPr>
      <w:r>
        <w:rPr>
          <w:rFonts w:hint="eastAsia"/>
          <w:b/>
          <w:bCs/>
          <w:spacing w:val="40"/>
          <w:sz w:val="52"/>
          <w:szCs w:val="52"/>
        </w:rPr>
        <w:t>企业</w:t>
      </w:r>
      <w:r>
        <w:rPr>
          <w:b/>
          <w:bCs/>
          <w:spacing w:val="40"/>
          <w:sz w:val="52"/>
          <w:szCs w:val="52"/>
        </w:rPr>
        <w:t>产品</w:t>
      </w:r>
      <w:r>
        <w:rPr>
          <w:rFonts w:hint="eastAsia"/>
          <w:b/>
          <w:bCs/>
          <w:spacing w:val="40"/>
          <w:sz w:val="52"/>
          <w:szCs w:val="52"/>
        </w:rPr>
        <w:t>评估</w:t>
      </w:r>
    </w:p>
    <w:p w14:paraId="377EE80B">
      <w:pPr>
        <w:jc w:val="center"/>
        <w:rPr>
          <w:spacing w:val="40"/>
          <w:sz w:val="28"/>
          <w:szCs w:val="28"/>
        </w:rPr>
      </w:pPr>
    </w:p>
    <w:p w14:paraId="1706E4F1">
      <w:pPr>
        <w:jc w:val="center"/>
        <w:rPr>
          <w:spacing w:val="40"/>
          <w:sz w:val="28"/>
          <w:szCs w:val="28"/>
        </w:rPr>
      </w:pPr>
    </w:p>
    <w:p w14:paraId="0AC08A51">
      <w:pPr>
        <w:jc w:val="center"/>
        <w:rPr>
          <w:rFonts w:ascii="黑体" w:hAnsi="黑体" w:eastAsia="黑体" w:cs="黑体"/>
          <w:spacing w:val="40"/>
          <w:sz w:val="84"/>
          <w:szCs w:val="84"/>
        </w:rPr>
      </w:pPr>
      <w:r>
        <w:rPr>
          <w:rFonts w:hint="eastAsia" w:ascii="黑体" w:hAnsi="黑体" w:eastAsia="黑体" w:cs="黑体"/>
          <w:spacing w:val="40"/>
          <w:sz w:val="84"/>
          <w:szCs w:val="84"/>
        </w:rPr>
        <w:t>申 请 表</w:t>
      </w:r>
    </w:p>
    <w:p w14:paraId="5F39C1F1">
      <w:pPr>
        <w:jc w:val="center"/>
        <w:rPr>
          <w:sz w:val="73"/>
        </w:rPr>
      </w:pPr>
    </w:p>
    <w:p w14:paraId="40430193">
      <w:pPr>
        <w:jc w:val="center"/>
        <w:rPr>
          <w:rFonts w:ascii="宋体" w:hAnsi="宋体" w:cs="宋体"/>
          <w:sz w:val="13"/>
          <w:szCs w:val="13"/>
        </w:rPr>
      </w:pPr>
    </w:p>
    <w:p w14:paraId="5A430760">
      <w:pPr>
        <w:jc w:val="center"/>
        <w:rPr>
          <w:rFonts w:ascii="宋体" w:hAnsi="宋体" w:cs="宋体"/>
          <w:sz w:val="13"/>
          <w:szCs w:val="13"/>
        </w:rPr>
      </w:pPr>
    </w:p>
    <w:p w14:paraId="0119726C">
      <w:pPr>
        <w:jc w:val="center"/>
        <w:rPr>
          <w:rFonts w:ascii="宋体" w:hAnsi="宋体" w:cs="宋体"/>
          <w:sz w:val="13"/>
          <w:szCs w:val="13"/>
        </w:rPr>
      </w:pPr>
    </w:p>
    <w:p w14:paraId="446606C5">
      <w:pPr>
        <w:jc w:val="center"/>
        <w:rPr>
          <w:rFonts w:ascii="宋体" w:hAnsi="宋体" w:cs="宋体"/>
          <w:sz w:val="13"/>
          <w:szCs w:val="13"/>
        </w:rPr>
      </w:pPr>
    </w:p>
    <w:p w14:paraId="68B02010">
      <w:pPr>
        <w:rPr>
          <w:rFonts w:ascii="宋体" w:hAnsi="宋体" w:cs="宋体"/>
          <w:sz w:val="13"/>
          <w:szCs w:val="13"/>
        </w:rPr>
      </w:pPr>
    </w:p>
    <w:p w14:paraId="004962DB">
      <w:pPr>
        <w:rPr>
          <w:sz w:val="73"/>
        </w:rPr>
      </w:pPr>
    </w:p>
    <w:p w14:paraId="7DBDFE82">
      <w:pPr>
        <w:rPr>
          <w:szCs w:val="21"/>
        </w:rPr>
      </w:pPr>
    </w:p>
    <w:p w14:paraId="16BCF544">
      <w:pPr>
        <w:rPr>
          <w:sz w:val="32"/>
          <w:szCs w:val="32"/>
        </w:rPr>
      </w:pPr>
    </w:p>
    <w:p w14:paraId="50BFDE92">
      <w:pPr>
        <w:spacing w:line="360" w:lineRule="auto"/>
        <w:ind w:firstLine="960"/>
        <w:rPr>
          <w:rFonts w:ascii="宋体" w:hAnsi="宋体" w:cs="宋体"/>
          <w:sz w:val="32"/>
        </w:rPr>
      </w:pPr>
      <w:r>
        <w:rPr>
          <w:rFonts w:hint="eastAsia" w:ascii="宋体" w:hAnsi="宋体" w:cs="宋体"/>
          <w:sz w:val="32"/>
        </w:rPr>
        <w:t xml:space="preserve">产 品 名 称 </w:t>
      </w:r>
      <w:r>
        <w:rPr>
          <w:rFonts w:hint="eastAsia" w:ascii="宋体" w:hAnsi="宋体" w:cs="宋体"/>
          <w:sz w:val="32"/>
          <w:u w:val="single"/>
        </w:rPr>
        <w:t xml:space="preserve">       永安虎标</w:t>
      </w:r>
      <w:r>
        <w:rPr>
          <w:rFonts w:hint="eastAsia" w:ascii="宋体" w:hAnsi="宋体" w:cs="宋体"/>
          <w:sz w:val="32"/>
          <w:u w:val="single"/>
          <w:vertAlign w:val="superscript"/>
        </w:rPr>
        <w:t>®</w:t>
      </w:r>
      <w:r>
        <w:rPr>
          <w:rFonts w:hint="eastAsia" w:ascii="宋体" w:hAnsi="宋体" w:cs="宋体"/>
          <w:sz w:val="32"/>
          <w:u w:val="single"/>
        </w:rPr>
        <w:t xml:space="preserve">鼻力通保健液       </w:t>
      </w:r>
    </w:p>
    <w:p w14:paraId="5318B13A">
      <w:pPr>
        <w:spacing w:line="360" w:lineRule="auto"/>
        <w:ind w:firstLine="960"/>
        <w:rPr>
          <w:rFonts w:ascii="宋体" w:hAnsi="宋体" w:cs="宋体"/>
          <w:sz w:val="32"/>
          <w:u w:val="single"/>
        </w:rPr>
      </w:pPr>
      <w:r>
        <w:rPr>
          <w:rFonts w:hint="eastAsia" w:ascii="宋体" w:hAnsi="宋体" w:cs="宋体"/>
          <w:sz w:val="32"/>
        </w:rPr>
        <w:t xml:space="preserve">申 请 单 </w:t>
      </w:r>
      <w:r>
        <w:rPr>
          <w:rFonts w:hint="eastAsia" w:ascii="宋体" w:hAnsi="宋体" w:cs="宋体"/>
          <w:spacing w:val="106"/>
          <w:sz w:val="32"/>
        </w:rPr>
        <w:t>位</w:t>
      </w:r>
      <w:r>
        <w:rPr>
          <w:rFonts w:hint="eastAsia" w:ascii="宋体" w:hAnsi="宋体" w:cs="宋体"/>
          <w:spacing w:val="106"/>
          <w:sz w:val="32"/>
          <w:u w:val="single"/>
        </w:rPr>
        <w:t xml:space="preserve">  </w:t>
      </w:r>
      <w:r>
        <w:rPr>
          <w:rFonts w:hint="eastAsia" w:ascii="宋体" w:hAnsi="宋体" w:cs="宋体"/>
          <w:sz w:val="32"/>
          <w:u w:val="single"/>
        </w:rPr>
        <w:t xml:space="preserve">平舆玛雅生物工程有限公司     </w:t>
      </w:r>
    </w:p>
    <w:p w14:paraId="7A20726E">
      <w:pPr>
        <w:spacing w:line="360" w:lineRule="auto"/>
        <w:ind w:firstLine="960"/>
        <w:rPr>
          <w:rFonts w:eastAsia="仿宋_GB2312"/>
          <w:spacing w:val="20"/>
          <w:sz w:val="32"/>
        </w:rPr>
      </w:pPr>
      <w:r>
        <w:rPr>
          <w:rFonts w:hint="eastAsia" w:ascii="宋体" w:hAnsi="宋体" w:cs="宋体"/>
          <w:sz w:val="32"/>
        </w:rPr>
        <w:t xml:space="preserve">受 理 日 期 </w:t>
      </w:r>
      <w:r>
        <w:rPr>
          <w:rFonts w:hint="eastAsia" w:eastAsia="仿宋_GB2312"/>
          <w:sz w:val="32"/>
          <w:u w:val="single"/>
        </w:rPr>
        <w:t xml:space="preserve">         2026年05月15日            </w:t>
      </w:r>
    </w:p>
    <w:p w14:paraId="003D3E33">
      <w:pPr>
        <w:tabs>
          <w:tab w:val="center" w:pos="4204"/>
          <w:tab w:val="right" w:pos="8408"/>
        </w:tabs>
        <w:spacing w:line="600" w:lineRule="exact"/>
        <w:jc w:val="left"/>
        <w:rPr>
          <w:rFonts w:eastAsia="仿宋_GB2312"/>
          <w:spacing w:val="20"/>
          <w:sz w:val="32"/>
        </w:rPr>
      </w:pPr>
    </w:p>
    <w:p w14:paraId="7C7491F8">
      <w:pPr>
        <w:tabs>
          <w:tab w:val="center" w:pos="4204"/>
          <w:tab w:val="right" w:pos="8408"/>
        </w:tabs>
        <w:spacing w:line="600" w:lineRule="exact"/>
        <w:jc w:val="left"/>
        <w:rPr>
          <w:rFonts w:eastAsia="仿宋_GB2312"/>
          <w:spacing w:val="20"/>
          <w:sz w:val="32"/>
        </w:rPr>
      </w:pPr>
    </w:p>
    <w:p w14:paraId="0CF51CE3">
      <w:pPr>
        <w:tabs>
          <w:tab w:val="center" w:pos="4204"/>
          <w:tab w:val="right" w:pos="8408"/>
        </w:tabs>
        <w:spacing w:line="600" w:lineRule="exact"/>
        <w:jc w:val="left"/>
        <w:rPr>
          <w:rFonts w:eastAsia="仿宋_GB2312"/>
          <w:spacing w:val="20"/>
          <w:sz w:val="32"/>
        </w:rPr>
      </w:pPr>
      <w:r>
        <w:rPr>
          <w:rFonts w:eastAsia="仿宋_GB2312"/>
          <w:spacing w:val="20"/>
          <w:sz w:val="32"/>
        </w:rPr>
        <w:tab/>
      </w:r>
      <w:r>
        <w:rPr>
          <w:rFonts w:eastAsia="仿宋_GB2312"/>
          <w:spacing w:val="20"/>
          <w:sz w:val="32"/>
        </w:rPr>
        <w:tab/>
      </w:r>
    </w:p>
    <w:p w14:paraId="1FC08118">
      <w:pPr>
        <w:jc w:val="center"/>
        <w:rPr>
          <w:b/>
          <w:bCs/>
          <w:sz w:val="36"/>
          <w:szCs w:val="36"/>
        </w:rPr>
      </w:pPr>
      <w:r>
        <w:rPr>
          <w:rFonts w:eastAsia="仿宋_GB2312"/>
          <w:sz w:val="32"/>
        </w:rPr>
        <w:br w:type="page"/>
      </w:r>
      <w:r>
        <w:rPr>
          <w:rFonts w:hint="eastAsia"/>
          <w:b/>
          <w:bCs/>
          <w:sz w:val="36"/>
          <w:szCs w:val="36"/>
        </w:rPr>
        <w:t>产品原料（组方）来源及依据</w:t>
      </w:r>
    </w:p>
    <w:p w14:paraId="11FE444A">
      <w:pPr>
        <w:jc w:val="center"/>
        <w:rPr>
          <w:b/>
          <w:bCs/>
          <w:sz w:val="44"/>
          <w:szCs w:val="44"/>
        </w:rPr>
      </w:pPr>
    </w:p>
    <w:p w14:paraId="313955C8">
      <w:pPr>
        <w:spacing w:line="48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一、原料：</w:t>
      </w:r>
      <w:bookmarkStart w:id="0" w:name="OLE_LINK3"/>
    </w:p>
    <w:bookmarkEnd w:id="0"/>
    <w:p w14:paraId="05A0D64F">
      <w:pPr>
        <w:spacing w:line="48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辛夷提取液、苍耳子提取液、细辛提取液、防风提取液、白芷提取液、玄参提取液、黄芩提取液、五味子提取液、甘草提取液、次氯酸、纯化水。</w:t>
      </w:r>
    </w:p>
    <w:p w14:paraId="37FB4EF7">
      <w:pPr>
        <w:spacing w:line="480" w:lineRule="auto"/>
        <w:rPr>
          <w:rFonts w:ascii="宋体" w:hAnsi="宋体" w:cs="宋体"/>
          <w:sz w:val="28"/>
          <w:szCs w:val="28"/>
        </w:rPr>
      </w:pPr>
    </w:p>
    <w:p w14:paraId="5EBBC24E">
      <w:pPr>
        <w:spacing w:line="48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二、来源</w:t>
      </w:r>
      <w:r>
        <w:rPr>
          <w:rFonts w:ascii="宋体" w:hAnsi="宋体" w:cs="宋体"/>
          <w:sz w:val="28"/>
          <w:szCs w:val="28"/>
        </w:rPr>
        <w:t>及依据</w:t>
      </w:r>
    </w:p>
    <w:p w14:paraId="3A831FD4">
      <w:pPr>
        <w:numPr>
          <w:ilvl w:val="0"/>
          <w:numId w:val="1"/>
        </w:numPr>
        <w:spacing w:line="48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中医药非遗项目（复印件）(  否  )</w:t>
      </w:r>
    </w:p>
    <w:p w14:paraId="19D190F9">
      <w:pPr>
        <w:numPr>
          <w:ilvl w:val="0"/>
          <w:numId w:val="1"/>
        </w:numPr>
        <w:spacing w:line="48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专利项目（复印件）(  否  )</w:t>
      </w:r>
    </w:p>
    <w:p w14:paraId="57E74F6E">
      <w:pPr>
        <w:numPr>
          <w:ilvl w:val="0"/>
          <w:numId w:val="1"/>
        </w:numPr>
        <w:spacing w:line="48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企业自研项目(  是   )</w:t>
      </w:r>
    </w:p>
    <w:p w14:paraId="58579641">
      <w:pPr>
        <w:tabs>
          <w:tab w:val="right" w:pos="7586"/>
        </w:tabs>
        <w:spacing w:line="48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4、 其它(  否  )</w:t>
      </w:r>
      <w:r>
        <w:rPr>
          <w:rFonts w:hint="eastAsia" w:ascii="宋体" w:hAnsi="宋体" w:cs="宋体"/>
          <w:sz w:val="28"/>
          <w:szCs w:val="28"/>
        </w:rPr>
        <w:tab/>
      </w:r>
    </w:p>
    <w:p w14:paraId="7B61DF88">
      <w:pPr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注</w:t>
      </w:r>
      <w:r>
        <w:rPr>
          <w:rFonts w:hint="eastAsia" w:ascii="宋体" w:hAnsi="宋体" w:cs="宋体"/>
          <w:szCs w:val="21"/>
        </w:rPr>
        <w:t>：</w:t>
      </w:r>
      <w:r>
        <w:rPr>
          <w:rFonts w:hint="eastAsia" w:ascii="宋体" w:hAnsi="宋体" w:cs="宋体"/>
          <w:b/>
          <w:bCs/>
          <w:szCs w:val="21"/>
        </w:rPr>
        <w:t>1、“（     ） ”里填“是”或“否</w:t>
      </w:r>
      <w:r>
        <w:rPr>
          <w:rFonts w:ascii="宋体" w:hAnsi="宋体" w:cs="宋体"/>
          <w:b/>
          <w:bCs/>
          <w:szCs w:val="21"/>
        </w:rPr>
        <w:t>”</w:t>
      </w:r>
      <w:r>
        <w:rPr>
          <w:rFonts w:hint="eastAsia" w:ascii="宋体" w:hAnsi="宋体" w:cs="宋体"/>
          <w:b/>
          <w:bCs/>
          <w:szCs w:val="21"/>
        </w:rPr>
        <w:t>。</w:t>
      </w:r>
    </w:p>
    <w:p w14:paraId="3DD1EC6D">
      <w:pPr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 xml:space="preserve">    2、“中医药非遗项目”和“专利项目”的复印件与原件一致。</w:t>
      </w:r>
    </w:p>
    <w:p w14:paraId="0DE74B3B">
      <w:pPr>
        <w:spacing w:line="15" w:lineRule="auto"/>
        <w:rPr>
          <w:rFonts w:ascii="宋体" w:hAnsi="宋体" w:cs="宋体"/>
          <w:sz w:val="28"/>
          <w:szCs w:val="28"/>
        </w:rPr>
      </w:pPr>
    </w:p>
    <w:p w14:paraId="560F2C50"/>
    <w:p w14:paraId="51F716C4"/>
    <w:p w14:paraId="46022F84"/>
    <w:p w14:paraId="68F67ADA"/>
    <w:p w14:paraId="43B0D145"/>
    <w:p w14:paraId="65956B9F"/>
    <w:p w14:paraId="11CAAB82"/>
    <w:p w14:paraId="71BA43A1"/>
    <w:p w14:paraId="5C896D0B">
      <w:pPr>
        <w:rPr>
          <w:rFonts w:ascii="宋体" w:hAnsi="宋体" w:cs="宋体"/>
          <w:b/>
          <w:bCs/>
          <w:sz w:val="36"/>
          <w:szCs w:val="36"/>
        </w:rPr>
      </w:pPr>
    </w:p>
    <w:p w14:paraId="4A64534D">
      <w:pPr>
        <w:rPr>
          <w:rFonts w:ascii="宋体" w:hAnsi="宋体" w:cs="宋体"/>
          <w:b/>
          <w:bCs/>
          <w:sz w:val="36"/>
          <w:szCs w:val="36"/>
        </w:rPr>
      </w:pPr>
    </w:p>
    <w:p w14:paraId="631593E1">
      <w:pPr>
        <w:rPr>
          <w:rFonts w:ascii="宋体" w:hAnsi="宋体" w:cs="宋体"/>
          <w:b/>
          <w:bCs/>
          <w:sz w:val="36"/>
          <w:szCs w:val="36"/>
        </w:rPr>
      </w:pPr>
    </w:p>
    <w:p w14:paraId="23EB177E">
      <w:pPr>
        <w:rPr>
          <w:rFonts w:ascii="宋体" w:hAnsi="宋体" w:cs="宋体"/>
          <w:b/>
          <w:bCs/>
          <w:sz w:val="36"/>
          <w:szCs w:val="36"/>
        </w:rPr>
      </w:pPr>
    </w:p>
    <w:p w14:paraId="7F8D9EA4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产品生产工艺流程图</w:t>
      </w:r>
    </w:p>
    <w:tbl>
      <w:tblPr>
        <w:tblStyle w:val="4"/>
        <w:tblW w:w="7797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7"/>
      </w:tblGrid>
      <w:tr w14:paraId="0F9FB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8" w:hRule="atLeast"/>
        </w:trPr>
        <w:tc>
          <w:tcPr>
            <w:tcW w:w="7797" w:type="dxa"/>
          </w:tcPr>
          <w:p w14:paraId="17E369DA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67E37F02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pict>
                <v:shape id="文本框 6" o:spid="_x0000_s2164" o:spt="202" type="#_x0000_t202" style="position:absolute;left:0pt;margin-left:104.8pt;margin-top:6.1pt;height:91.65pt;width:192.75pt;z-index:251659264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 w14:paraId="521638D3">
                        <w:pPr>
                          <w:spacing w:line="340" w:lineRule="exact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辛夷提取液、苍耳子提取液、细辛提取液、防风提取液、白芷提取液、玄参提取液、黄芩提取液、五味子提取液、甘草提取液、纯化水</w:t>
                        </w:r>
                      </w:p>
                    </w:txbxContent>
                  </v:textbox>
                </v:shape>
              </w:pict>
            </w:r>
          </w:p>
          <w:p w14:paraId="0D5E57D9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000C6AD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63570635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pict>
                <v:shape id="_x0000_s2201" o:spid="_x0000_s2201" o:spt="32" type="#_x0000_t32" style="position:absolute;left:0pt;margin-left:245.9pt;margin-top:-16.65pt;height:90.7pt;width:0pt;rotation:5898240f;z-index:251672576;mso-width-relative:page;mso-height-relative:page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ascii="Calibri" w:hAnsi="Calibri"/>
                <w:sz w:val="28"/>
                <w:szCs w:val="28"/>
              </w:rPr>
              <w:pict>
                <v:shape id="文本框 10" o:spid="_x0000_s2200" o:spt="202" type="#_x0000_t202" style="position:absolute;left:0pt;margin-left:291.25pt;margin-top:16.35pt;height:25.5pt;width:70.85pt;z-index:251671552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 w14:paraId="3AE6A5F4">
                        <w:pPr>
                          <w:spacing w:line="300" w:lineRule="exact"/>
                          <w:jc w:val="center"/>
                          <w:rPr>
                            <w:szCs w:val="18"/>
                          </w:rPr>
                        </w:pPr>
                        <w:r>
                          <w:rPr>
                            <w:rFonts w:hint="eastAsia"/>
                            <w:szCs w:val="18"/>
                          </w:rPr>
                          <w:t>次氯酸溶液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alibri" w:hAnsi="Calibri"/>
                <w:sz w:val="28"/>
                <w:szCs w:val="28"/>
              </w:rPr>
              <w:pict>
                <v:shape id="自选图形 2" o:spid="_x0000_s2188" o:spt="32" type="#_x0000_t32" style="position:absolute;left:0pt;margin-left:178.15pt;margin-top:27.15pt;height:0pt;width:45.35pt;rotation:5898240f;z-index:251669504;mso-width-relative:page;mso-height-relative:page;" filled="f" coordsize="21600,21600" adj="-235751,-1,-235751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</w:p>
          <w:p w14:paraId="7721CADA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pict>
                <v:shape id="文本框 32" o:spid="_x0000_s2187" o:spt="202" type="#_x0000_t202" style="position:absolute;left:0pt;margin-left:165.45pt;margin-top:18.75pt;height:25.5pt;width:70.85pt;z-index:251668480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 w14:paraId="4BEB5E55">
                        <w:pPr>
                          <w:spacing w:line="300" w:lineRule="exact"/>
                          <w:jc w:val="center"/>
                          <w:rPr>
                            <w:rFonts w:ascii="宋体" w:hAnsi="宋体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Cs w:val="18"/>
                          </w:rPr>
                          <w:t>混合</w:t>
                        </w:r>
                      </w:p>
                    </w:txbxContent>
                  </v:textbox>
                </v:shape>
              </w:pict>
            </w:r>
          </w:p>
          <w:p w14:paraId="4FCCB4E5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自选图形 29" o:spid="_x0000_s2198" o:spt="32" type="#_x0000_t32" style="position:absolute;left:0pt;margin-left:200.95pt;margin-top:13.2pt;height:31.2pt;width:0pt;z-index:251670528;mso-width-relative:page;mso-height-relative:page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</w:p>
          <w:p w14:paraId="08B9C710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pict>
                <v:shape id="文本框 9" o:spid="_x0000_s2167" o:spt="202" type="#_x0000_t202" style="position:absolute;left:0pt;margin-left:165.85pt;margin-top:13.2pt;height:25.5pt;width:70.85pt;z-index:251660288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 w14:paraId="1A32436E">
                        <w:pPr>
                          <w:spacing w:line="30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搅拌</w:t>
                        </w:r>
                      </w:p>
                    </w:txbxContent>
                  </v:textbox>
                </v:shape>
              </w:pict>
            </w:r>
          </w:p>
          <w:p w14:paraId="49CC5425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pict>
                <v:shape id="自选图形 13" o:spid="_x0000_s2171" o:spt="32" type="#_x0000_t32" style="position:absolute;left:0pt;margin-left:200.95pt;margin-top:7.1pt;height:31.2pt;width:0pt;z-index:251661312;mso-width-relative:page;mso-height-relative:page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</w:p>
          <w:p w14:paraId="6E1AA072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pict>
                <v:shape id="文本框 14" o:spid="_x0000_s2172" o:spt="202" type="#_x0000_t202" style="position:absolute;left:0pt;margin-left:165.95pt;margin-top:7.1pt;height:25.5pt;width:70.85pt;z-index:251662336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 w14:paraId="60BC81EB">
                        <w:pPr>
                          <w:spacing w:line="30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半成品检验</w:t>
                        </w:r>
                      </w:p>
                    </w:txbxContent>
                  </v:textbox>
                </v:shape>
              </w:pict>
            </w:r>
          </w:p>
          <w:p w14:paraId="07BA8292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pict>
                <v:shape id="自选图形 18" o:spid="_x0000_s2175" o:spt="32" type="#_x0000_t32" style="position:absolute;left:0pt;margin-left:200.95pt;margin-top:1.4pt;height:31.2pt;width:0pt;z-index:251664384;mso-width-relative:page;mso-height-relative:page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</w:p>
          <w:p w14:paraId="539E4D64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pict>
                <v:shape id="自选图形 19" o:spid="_x0000_s2176" o:spt="32" type="#_x0000_t32" style="position:absolute;left:0pt;margin-left:200.85pt;margin-top:26.5pt;height:31.2pt;width:0pt;z-index:251665408;mso-width-relative:page;mso-height-relative:page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ascii="Calibri" w:hAnsi="Calibri"/>
                <w:sz w:val="28"/>
                <w:szCs w:val="28"/>
              </w:rPr>
              <w:pict>
                <v:shape id="文本框 15" o:spid="_x0000_s2173" o:spt="202" type="#_x0000_t202" style="position:absolute;left:0pt;margin-left:165.5pt;margin-top:1pt;height:25.5pt;width:70.85pt;z-index:251663360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 w14:paraId="52E53990">
                        <w:pPr>
                          <w:spacing w:line="300" w:lineRule="exact"/>
                          <w:jc w:val="center"/>
                        </w:pPr>
                        <w:r>
                          <w:t>过滤、灌装</w:t>
                        </w:r>
                      </w:p>
                    </w:txbxContent>
                  </v:textbox>
                </v:shape>
              </w:pict>
            </w:r>
          </w:p>
          <w:p w14:paraId="434F1BE6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pict>
                <v:shape id="文本框 20" o:spid="_x0000_s2177" o:spt="202" type="#_x0000_t202" style="position:absolute;left:0pt;margin-left:142.65pt;margin-top:26.5pt;height:32.4pt;width:116.35pt;z-index:251665408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 w14:paraId="62E8C793">
                        <w:pPr>
                          <w:spacing w:line="38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包装、成品检验、入库</w:t>
                        </w:r>
                      </w:p>
                    </w:txbxContent>
                  </v:textbox>
                </v:shape>
              </w:pict>
            </w:r>
          </w:p>
          <w:p w14:paraId="6C52730F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pict>
                <v:shape id="自选图形 21" o:spid="_x0000_s2178" o:spt="32" type="#_x0000_t32" style="position:absolute;left:0pt;margin-left:200.95pt;margin-top:27.7pt;height:31.2pt;width:0.05pt;z-index:251666432;mso-width-relative:page;mso-height-relative:page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</w:p>
          <w:p w14:paraId="4BF86983">
            <w:pPr>
              <w:tabs>
                <w:tab w:val="left" w:pos="5715"/>
              </w:tabs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pict>
                <v:shape id="文本框 22" o:spid="_x0000_s2179" o:spt="202" type="#_x0000_t202" style="position:absolute;left:0pt;margin-left:166pt;margin-top:28.15pt;height:25.5pt;width:70.85pt;z-index:251667456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 w14:paraId="1174499E">
                        <w:pPr>
                          <w:spacing w:line="30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成品</w:t>
                        </w:r>
                      </w:p>
                      <w:p w14:paraId="7440041B">
                        <w:pPr>
                          <w:spacing w:line="300" w:lineRule="exact"/>
                        </w:pPr>
                      </w:p>
                    </w:txbxContent>
                  </v:textbox>
                </v:shape>
              </w:pict>
            </w:r>
          </w:p>
          <w:p w14:paraId="0EEEBDEA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7581B7F3">
            <w:pPr>
              <w:tabs>
                <w:tab w:val="left" w:pos="5508"/>
              </w:tabs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7FF89740"/>
    <w:p w14:paraId="3B132D50">
      <w:r>
        <w:rPr>
          <w:rFonts w:hint="eastAsia"/>
        </w:rPr>
        <w:t>请参考“中药制剂学”和“实际生产工艺”填写产品生产工艺流程图</w:t>
      </w:r>
    </w:p>
    <w:p w14:paraId="779ECE0D">
      <w:pPr>
        <w:tabs>
          <w:tab w:val="left" w:pos="3555"/>
        </w:tabs>
        <w:kinsoku w:val="0"/>
        <w:overflowPunct w:val="0"/>
        <w:adjustRightIn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3C35ED6C">
      <w:pPr>
        <w:tabs>
          <w:tab w:val="left" w:pos="3555"/>
        </w:tabs>
        <w:kinsoku w:val="0"/>
        <w:overflowPunct w:val="0"/>
        <w:adjustRightIn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6C1A23E7">
      <w:pPr>
        <w:tabs>
          <w:tab w:val="left" w:pos="3555"/>
        </w:tabs>
        <w:kinsoku w:val="0"/>
        <w:overflowPunct w:val="0"/>
        <w:adjustRightInd w:val="0"/>
        <w:spacing w:line="360" w:lineRule="auto"/>
        <w:jc w:val="center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b/>
          <w:sz w:val="36"/>
          <w:szCs w:val="36"/>
        </w:rPr>
        <w:t>产品标志、标签</w:t>
      </w:r>
    </w:p>
    <w:p w14:paraId="556CD1B8">
      <w:pPr>
        <w:kinsoku w:val="0"/>
        <w:overflowPunct w:val="0"/>
        <w:adjustRightInd w:val="0"/>
        <w:spacing w:line="240" w:lineRule="auto"/>
        <w:ind w:right="0" w:firstLine="0" w:firstLineChars="0"/>
        <w:rPr>
          <w:rFonts w:ascii="宋体" w:hAnsi="宋体"/>
          <w:kern w:val="0"/>
          <w:sz w:val="22"/>
          <w:szCs w:val="22"/>
        </w:rPr>
      </w:pPr>
      <w:r>
        <w:rPr>
          <w:rFonts w:hint="eastAsia" w:ascii="宋体" w:hAnsi="宋体"/>
          <w:kern w:val="0"/>
          <w:sz w:val="28"/>
          <w:szCs w:val="28"/>
        </w:rPr>
        <w:t>永安虎标</w:t>
      </w:r>
      <w:r>
        <w:rPr>
          <w:rFonts w:hint="eastAsia" w:ascii="宋体" w:hAnsi="宋体"/>
          <w:kern w:val="0"/>
          <w:sz w:val="28"/>
          <w:szCs w:val="28"/>
          <w:vertAlign w:val="superscript"/>
        </w:rPr>
        <w:t>®</w:t>
      </w:r>
      <w:r>
        <w:rPr>
          <w:rFonts w:hint="eastAsia" w:ascii="宋体" w:hAnsi="宋体"/>
          <w:kern w:val="0"/>
          <w:sz w:val="28"/>
          <w:szCs w:val="28"/>
        </w:rPr>
        <w:t>鼻力通保健液</w:t>
      </w:r>
      <w:r>
        <w:rPr>
          <w:rFonts w:ascii="宋体" w:hAnsi="宋体"/>
          <w:kern w:val="0"/>
          <w:sz w:val="28"/>
          <w:szCs w:val="28"/>
        </w:rPr>
        <w:t>产品使用说明书</w:t>
      </w:r>
      <w:r>
        <w:rPr>
          <w:rFonts w:ascii="宋体" w:hAnsi="宋体"/>
          <w:kern w:val="0"/>
          <w:sz w:val="28"/>
          <w:szCs w:val="28"/>
        </w:rPr>
        <w:br w:type="textWrapping"/>
      </w:r>
      <w:r>
        <w:rPr>
          <w:rFonts w:ascii="宋体" w:hAnsi="宋体"/>
          <w:kern w:val="0"/>
          <w:sz w:val="22"/>
          <w:szCs w:val="22"/>
        </w:rPr>
        <w:t>[产品名称]</w:t>
      </w:r>
      <w:r>
        <w:rPr>
          <w:rFonts w:hint="eastAsia" w:ascii="宋体" w:hAnsi="宋体"/>
          <w:kern w:val="0"/>
          <w:sz w:val="22"/>
          <w:szCs w:val="22"/>
        </w:rPr>
        <w:t>永安虎标</w:t>
      </w:r>
      <w:r>
        <w:rPr>
          <w:rFonts w:hint="eastAsia" w:ascii="宋体" w:hAnsi="宋体"/>
          <w:kern w:val="0"/>
          <w:sz w:val="22"/>
          <w:szCs w:val="22"/>
          <w:vertAlign w:val="superscript"/>
        </w:rPr>
        <w:t>®</w:t>
      </w:r>
      <w:r>
        <w:rPr>
          <w:rFonts w:hint="eastAsia" w:ascii="宋体" w:hAnsi="宋体"/>
          <w:kern w:val="0"/>
          <w:sz w:val="22"/>
          <w:szCs w:val="22"/>
        </w:rPr>
        <w:t>鼻力通保健液</w:t>
      </w:r>
    </w:p>
    <w:p w14:paraId="6CF0BE1A">
      <w:pPr>
        <w:spacing w:line="240" w:lineRule="auto"/>
        <w:ind w:right="0" w:firstLine="0" w:firstLineChars="0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/>
          <w:kern w:val="0"/>
          <w:sz w:val="22"/>
          <w:szCs w:val="22"/>
        </w:rPr>
        <w:t>[</w:t>
      </w:r>
      <w:r>
        <w:rPr>
          <w:rFonts w:hint="eastAsia" w:ascii="宋体" w:hAnsi="宋体"/>
          <w:kern w:val="0"/>
          <w:sz w:val="22"/>
          <w:szCs w:val="22"/>
        </w:rPr>
        <w:t>原    料</w:t>
      </w:r>
      <w:r>
        <w:rPr>
          <w:rFonts w:ascii="宋体" w:hAnsi="宋体"/>
          <w:kern w:val="0"/>
          <w:sz w:val="22"/>
          <w:szCs w:val="22"/>
        </w:rPr>
        <w:t>]</w:t>
      </w:r>
      <w:r>
        <w:rPr>
          <w:rFonts w:hint="eastAsia" w:ascii="宋体" w:hAnsi="宋体" w:cs="宋体"/>
          <w:sz w:val="22"/>
          <w:szCs w:val="22"/>
        </w:rPr>
        <w:t>辛夷提取液、苍耳子提取液、细辛提取液、防风提取液、白芷提取液、玄参提取液、黄芩提取液、五味子提取液、甘草提取液、次氯酸、纯化水</w:t>
      </w:r>
      <w:r>
        <w:rPr>
          <w:rFonts w:hint="eastAsia" w:ascii="宋体" w:hAnsi="宋体" w:cs="宋体"/>
          <w:sz w:val="22"/>
          <w:szCs w:val="22"/>
          <w:lang w:eastAsia="zh-CN"/>
        </w:rPr>
        <w:t>。</w:t>
      </w:r>
    </w:p>
    <w:p w14:paraId="155AF429">
      <w:pPr>
        <w:pStyle w:val="9"/>
        <w:spacing w:line="240" w:lineRule="auto"/>
        <w:ind w:right="0" w:firstLine="0" w:firstLineChars="0"/>
        <w:rPr>
          <w:sz w:val="22"/>
          <w:szCs w:val="22"/>
          <w:lang w:val="zh-CN"/>
        </w:rPr>
      </w:pPr>
      <w:r>
        <w:rPr>
          <w:color w:val="000000" w:themeColor="text1"/>
          <w:sz w:val="22"/>
          <w:szCs w:val="22"/>
        </w:rPr>
        <w:t>[保健</w:t>
      </w:r>
      <w:r>
        <w:rPr>
          <w:rFonts w:hint="eastAsia"/>
          <w:color w:val="000000" w:themeColor="text1"/>
          <w:sz w:val="22"/>
          <w:szCs w:val="22"/>
        </w:rPr>
        <w:t>作用</w:t>
      </w:r>
      <w:r>
        <w:rPr>
          <w:color w:val="000000" w:themeColor="text1"/>
          <w:sz w:val="22"/>
          <w:szCs w:val="22"/>
        </w:rPr>
        <w:t>]</w:t>
      </w:r>
      <w:r>
        <w:rPr>
          <w:rFonts w:hint="eastAsia"/>
          <w:color w:val="000000" w:themeColor="text1"/>
          <w:sz w:val="22"/>
          <w:szCs w:val="22"/>
        </w:rPr>
        <w:t>本品具</w:t>
      </w:r>
      <w:r>
        <w:rPr>
          <w:rFonts w:hint="eastAsia"/>
          <w:sz w:val="22"/>
          <w:szCs w:val="22"/>
        </w:rPr>
        <w:t>有散风寒、通鼻窍的保健作用。</w:t>
      </w:r>
    </w:p>
    <w:p w14:paraId="71198635">
      <w:pPr>
        <w:kinsoku w:val="0"/>
        <w:overflowPunct w:val="0"/>
        <w:adjustRightInd w:val="0"/>
        <w:spacing w:line="240" w:lineRule="auto"/>
        <w:ind w:right="0" w:firstLine="0" w:firstLineChars="0"/>
        <w:rPr>
          <w:sz w:val="22"/>
          <w:szCs w:val="22"/>
        </w:rPr>
      </w:pPr>
      <w:r>
        <w:rPr>
          <w:rFonts w:hint="eastAsia" w:ascii="宋体" w:hAnsi="宋体"/>
          <w:kern w:val="0"/>
          <w:sz w:val="22"/>
          <w:szCs w:val="22"/>
        </w:rPr>
        <w:t>[适宜人群]本品</w:t>
      </w:r>
      <w:r>
        <w:rPr>
          <w:rFonts w:hint="eastAsia"/>
          <w:sz w:val="22"/>
          <w:szCs w:val="22"/>
        </w:rPr>
        <w:t>适宜于鼻塞鼻痛、鼻痒、流鼻涕、打喷嚏、呼吸受阻等引起局部不适的亚健康人群。</w:t>
      </w:r>
    </w:p>
    <w:p w14:paraId="27341C8E">
      <w:pPr>
        <w:spacing w:line="240" w:lineRule="auto"/>
        <w:ind w:right="0" w:firstLine="0" w:firstLineChars="0"/>
        <w:rPr>
          <w:rFonts w:ascii="宋体" w:hAnsi="宋体"/>
          <w:kern w:val="0"/>
          <w:sz w:val="22"/>
          <w:szCs w:val="22"/>
        </w:rPr>
      </w:pPr>
      <w:r>
        <w:rPr>
          <w:rFonts w:ascii="宋体" w:hAnsi="宋体"/>
          <w:kern w:val="0"/>
          <w:sz w:val="22"/>
          <w:szCs w:val="22"/>
        </w:rPr>
        <w:t>[使用方法]</w:t>
      </w:r>
      <w:r>
        <w:rPr>
          <w:rFonts w:hint="eastAsia" w:ascii="宋体" w:hAnsi="宋体"/>
          <w:kern w:val="0"/>
          <w:sz w:val="22"/>
          <w:szCs w:val="22"/>
        </w:rPr>
        <w:t>外用。使用本产品前，头往后稍仰，将喷嘴对准鼻孔，轻压喷出液体，每次按压3～5喷，然后用手轻轻按摩至完全吸收，如鼻腔内有粘稠分泌物可增加使用次数。</w:t>
      </w:r>
    </w:p>
    <w:p w14:paraId="522F2EC2">
      <w:pPr>
        <w:spacing w:line="240" w:lineRule="auto"/>
        <w:ind w:right="0" w:firstLine="0" w:firstLineChars="0"/>
        <w:rPr>
          <w:rFonts w:ascii="宋体" w:hAnsi="宋体"/>
          <w:kern w:val="0"/>
          <w:sz w:val="22"/>
          <w:szCs w:val="22"/>
        </w:rPr>
      </w:pPr>
      <w:r>
        <w:rPr>
          <w:rFonts w:ascii="宋体" w:hAnsi="宋体"/>
          <w:kern w:val="0"/>
          <w:sz w:val="22"/>
          <w:szCs w:val="22"/>
        </w:rPr>
        <w:t xml:space="preserve"> [注意事项]</w:t>
      </w:r>
      <w:r>
        <w:rPr>
          <w:rFonts w:hint="eastAsia" w:ascii="宋体" w:hAnsi="宋体"/>
          <w:kern w:val="0"/>
          <w:sz w:val="22"/>
          <w:szCs w:val="22"/>
        </w:rPr>
        <w:t>1、本品为外用品，不得口服，避免接触眼部四周；置于儿童不宜触及处。</w:t>
      </w:r>
      <w:bookmarkStart w:id="1" w:name="_GoBack"/>
      <w:bookmarkEnd w:id="1"/>
    </w:p>
    <w:p w14:paraId="15B44B6E">
      <w:pPr>
        <w:kinsoku w:val="0"/>
        <w:overflowPunct w:val="0"/>
        <w:spacing w:line="240" w:lineRule="auto"/>
        <w:ind w:right="0" w:firstLine="0" w:firstLineChars="0"/>
        <w:rPr>
          <w:rFonts w:ascii="宋体" w:hAnsi="宋体"/>
          <w:kern w:val="0"/>
          <w:sz w:val="22"/>
          <w:szCs w:val="22"/>
        </w:rPr>
      </w:pPr>
      <w:r>
        <w:rPr>
          <w:rFonts w:hint="eastAsia" w:ascii="宋体" w:hAnsi="宋体"/>
          <w:kern w:val="0"/>
          <w:sz w:val="22"/>
          <w:szCs w:val="22"/>
        </w:rPr>
        <w:t xml:space="preserve">          2、孕妇、哺乳期妇女及儿童勿用。</w:t>
      </w:r>
    </w:p>
    <w:p w14:paraId="444FD8DD">
      <w:pPr>
        <w:tabs>
          <w:tab w:val="left" w:pos="7135"/>
        </w:tabs>
        <w:kinsoku w:val="0"/>
        <w:overflowPunct w:val="0"/>
        <w:spacing w:line="240" w:lineRule="auto"/>
        <w:ind w:right="0" w:firstLine="0" w:firstLineChars="0"/>
        <w:rPr>
          <w:rFonts w:ascii="宋体" w:hAnsi="宋体"/>
          <w:kern w:val="0"/>
          <w:sz w:val="22"/>
          <w:szCs w:val="22"/>
        </w:rPr>
      </w:pPr>
      <w:r>
        <w:rPr>
          <w:rFonts w:hint="eastAsia" w:ascii="宋体" w:hAnsi="宋体"/>
          <w:kern w:val="0"/>
          <w:sz w:val="22"/>
          <w:szCs w:val="22"/>
        </w:rPr>
        <w:t>3、对本品过敏者和皮肤破损处禁止使用。</w:t>
      </w:r>
    </w:p>
    <w:p w14:paraId="6785A6AC">
      <w:pPr>
        <w:tabs>
          <w:tab w:val="left" w:pos="7135"/>
        </w:tabs>
        <w:kinsoku w:val="0"/>
        <w:overflowPunct w:val="0"/>
        <w:spacing w:line="240" w:lineRule="auto"/>
        <w:ind w:right="0" w:firstLine="0" w:firstLineChars="0"/>
        <w:rPr>
          <w:rFonts w:ascii="宋体" w:hAnsi="宋体"/>
          <w:kern w:val="0"/>
          <w:sz w:val="22"/>
          <w:szCs w:val="22"/>
        </w:rPr>
      </w:pPr>
      <w:r>
        <w:rPr>
          <w:rFonts w:hint="eastAsia" w:ascii="宋体" w:hAnsi="宋体"/>
          <w:kern w:val="0"/>
          <w:sz w:val="22"/>
          <w:szCs w:val="22"/>
        </w:rPr>
        <w:t>4、如使用过程中出现不适请立即停用。</w:t>
      </w:r>
    </w:p>
    <w:p w14:paraId="5065F810">
      <w:pPr>
        <w:tabs>
          <w:tab w:val="left" w:pos="7135"/>
        </w:tabs>
        <w:kinsoku w:val="0"/>
        <w:overflowPunct w:val="0"/>
        <w:spacing w:line="240" w:lineRule="auto"/>
        <w:ind w:right="0" w:firstLine="0" w:firstLineChars="0"/>
        <w:rPr>
          <w:rFonts w:ascii="宋体" w:hAnsi="宋体"/>
          <w:kern w:val="0"/>
          <w:sz w:val="22"/>
          <w:szCs w:val="22"/>
        </w:rPr>
      </w:pPr>
      <w:r>
        <w:rPr>
          <w:rFonts w:hint="eastAsia" w:ascii="宋体" w:hAnsi="宋体"/>
          <w:kern w:val="0"/>
          <w:sz w:val="22"/>
          <w:szCs w:val="22"/>
        </w:rPr>
        <w:t>5、本品为保健用品,不能代替药品和医疗器械。</w:t>
      </w:r>
    </w:p>
    <w:p w14:paraId="03C5D32F">
      <w:pPr>
        <w:kinsoku w:val="0"/>
        <w:overflowPunct w:val="0"/>
        <w:spacing w:line="240" w:lineRule="auto"/>
        <w:ind w:right="0" w:firstLine="0" w:firstLineChars="0"/>
        <w:rPr>
          <w:rFonts w:ascii="宋体" w:hAnsi="宋体"/>
          <w:kern w:val="0"/>
          <w:sz w:val="22"/>
          <w:szCs w:val="22"/>
        </w:rPr>
      </w:pPr>
      <w:r>
        <w:rPr>
          <w:rFonts w:ascii="宋体" w:hAnsi="宋体"/>
          <w:kern w:val="0"/>
          <w:sz w:val="22"/>
          <w:szCs w:val="22"/>
        </w:rPr>
        <w:t>[净含量]</w:t>
      </w:r>
      <w:r>
        <w:rPr>
          <w:rFonts w:hint="eastAsia" w:ascii="宋体" w:hAnsi="宋体"/>
          <w:kern w:val="0"/>
          <w:sz w:val="22"/>
          <w:szCs w:val="22"/>
        </w:rPr>
        <w:t xml:space="preserve"> 20mL、25mL、30mL、35mL、50mL、60mL</w:t>
      </w:r>
    </w:p>
    <w:p w14:paraId="354854A6">
      <w:pPr>
        <w:kinsoku w:val="0"/>
        <w:overflowPunct w:val="0"/>
        <w:spacing w:line="240" w:lineRule="auto"/>
        <w:ind w:right="0" w:firstLine="0" w:firstLineChars="0"/>
        <w:rPr>
          <w:rFonts w:ascii="宋体" w:hAnsi="宋体"/>
          <w:kern w:val="0"/>
          <w:sz w:val="22"/>
          <w:szCs w:val="22"/>
        </w:rPr>
      </w:pPr>
      <w:r>
        <w:rPr>
          <w:rFonts w:ascii="宋体" w:hAnsi="宋体"/>
          <w:kern w:val="0"/>
          <w:sz w:val="22"/>
          <w:szCs w:val="22"/>
        </w:rPr>
        <w:t>[贮存]</w:t>
      </w:r>
      <w:r>
        <w:rPr>
          <w:rFonts w:hint="eastAsia" w:ascii="宋体" w:hAnsi="宋体"/>
          <w:kern w:val="0"/>
          <w:sz w:val="22"/>
          <w:szCs w:val="22"/>
        </w:rPr>
        <w:t>阴凉通风干燥处密封避光保存，请勿阳光直射。</w:t>
      </w:r>
      <w:r>
        <w:rPr>
          <w:rFonts w:ascii="宋体" w:hAnsi="宋体"/>
          <w:kern w:val="0"/>
          <w:sz w:val="22"/>
          <w:szCs w:val="22"/>
        </w:rPr>
        <w:br w:type="textWrapping"/>
      </w:r>
      <w:r>
        <w:rPr>
          <w:rFonts w:ascii="宋体" w:hAnsi="宋体"/>
          <w:kern w:val="0"/>
          <w:sz w:val="22"/>
          <w:szCs w:val="22"/>
        </w:rPr>
        <w:t>[剂型]液体</w:t>
      </w:r>
      <w:r>
        <w:rPr>
          <w:rFonts w:hint="eastAsia" w:ascii="宋体" w:hAnsi="宋体"/>
          <w:kern w:val="0"/>
          <w:sz w:val="22"/>
          <w:szCs w:val="22"/>
        </w:rPr>
        <w:tab/>
      </w:r>
      <w:r>
        <w:rPr>
          <w:rFonts w:hint="eastAsia" w:ascii="宋体" w:hAnsi="宋体"/>
          <w:kern w:val="0"/>
          <w:sz w:val="22"/>
          <w:szCs w:val="22"/>
        </w:rPr>
        <w:tab/>
      </w:r>
    </w:p>
    <w:p w14:paraId="46FC0504">
      <w:pPr>
        <w:kinsoku w:val="0"/>
        <w:overflowPunct w:val="0"/>
        <w:spacing w:line="240" w:lineRule="auto"/>
        <w:ind w:right="0" w:firstLine="0" w:firstLineChars="0"/>
        <w:rPr>
          <w:rFonts w:ascii="宋体" w:hAnsi="宋体"/>
          <w:kern w:val="0"/>
          <w:sz w:val="22"/>
          <w:szCs w:val="22"/>
        </w:rPr>
      </w:pPr>
      <w:r>
        <w:rPr>
          <w:rFonts w:ascii="宋体" w:hAnsi="宋体"/>
          <w:kern w:val="0"/>
          <w:sz w:val="22"/>
          <w:szCs w:val="22"/>
        </w:rPr>
        <w:t>[</w:t>
      </w:r>
      <w:r>
        <w:rPr>
          <w:rFonts w:hint="eastAsia" w:ascii="宋体" w:hAnsi="宋体"/>
          <w:kern w:val="0"/>
          <w:sz w:val="22"/>
          <w:szCs w:val="22"/>
        </w:rPr>
        <w:t>保 质 期</w:t>
      </w:r>
      <w:r>
        <w:rPr>
          <w:rFonts w:ascii="宋体" w:hAnsi="宋体"/>
          <w:kern w:val="0"/>
          <w:sz w:val="22"/>
          <w:szCs w:val="22"/>
        </w:rPr>
        <w:t>]</w:t>
      </w:r>
      <w:r>
        <w:rPr>
          <w:rFonts w:hint="eastAsia" w:ascii="宋体" w:hAnsi="宋体"/>
          <w:kern w:val="0"/>
          <w:sz w:val="22"/>
          <w:szCs w:val="22"/>
        </w:rPr>
        <w:t>24个月</w:t>
      </w:r>
    </w:p>
    <w:p w14:paraId="61641DAE">
      <w:pPr>
        <w:kinsoku w:val="0"/>
        <w:overflowPunct w:val="0"/>
        <w:spacing w:line="240" w:lineRule="auto"/>
        <w:ind w:right="0" w:firstLine="0" w:firstLineChars="0"/>
        <w:rPr>
          <w:rFonts w:ascii="宋体" w:hAnsi="宋体"/>
          <w:kern w:val="0"/>
          <w:sz w:val="22"/>
          <w:szCs w:val="22"/>
        </w:rPr>
      </w:pPr>
      <w:r>
        <w:rPr>
          <w:rFonts w:ascii="宋体" w:hAnsi="宋体"/>
          <w:kern w:val="0"/>
          <w:sz w:val="22"/>
          <w:szCs w:val="22"/>
        </w:rPr>
        <w:t>[</w:t>
      </w:r>
      <w:r>
        <w:rPr>
          <w:rFonts w:hint="eastAsia" w:ascii="宋体" w:hAnsi="宋体"/>
          <w:kern w:val="0"/>
          <w:sz w:val="22"/>
          <w:szCs w:val="22"/>
        </w:rPr>
        <w:t>生产企业</w:t>
      </w:r>
      <w:r>
        <w:rPr>
          <w:rFonts w:ascii="宋体" w:hAnsi="宋体"/>
          <w:kern w:val="0"/>
          <w:sz w:val="22"/>
          <w:szCs w:val="22"/>
        </w:rPr>
        <w:t>]</w:t>
      </w:r>
      <w:r>
        <w:rPr>
          <w:rFonts w:hint="eastAsia" w:ascii="宋体" w:hAnsi="宋体"/>
          <w:kern w:val="0"/>
          <w:sz w:val="22"/>
          <w:szCs w:val="22"/>
        </w:rPr>
        <w:t>平舆玛雅生物工程有限公司</w:t>
      </w:r>
    </w:p>
    <w:p w14:paraId="1CA7BA45">
      <w:pPr>
        <w:spacing w:line="240" w:lineRule="auto"/>
        <w:ind w:right="0" w:firstLine="0" w:firstLineChars="0"/>
        <w:rPr>
          <w:sz w:val="22"/>
          <w:szCs w:val="22"/>
        </w:rPr>
      </w:pPr>
      <w:r>
        <w:rPr>
          <w:rFonts w:ascii="宋体" w:hAnsi="宋体"/>
          <w:kern w:val="0"/>
          <w:sz w:val="22"/>
          <w:szCs w:val="22"/>
        </w:rPr>
        <w:t>[</w:t>
      </w:r>
      <w:r>
        <w:rPr>
          <w:rFonts w:hint="eastAsia" w:ascii="宋体" w:hAnsi="宋体"/>
          <w:kern w:val="0"/>
          <w:sz w:val="22"/>
          <w:szCs w:val="22"/>
        </w:rPr>
        <w:t>生产</w:t>
      </w:r>
      <w:r>
        <w:rPr>
          <w:rFonts w:ascii="宋体" w:hAnsi="宋体"/>
          <w:kern w:val="0"/>
          <w:sz w:val="22"/>
          <w:szCs w:val="22"/>
        </w:rPr>
        <w:t>地址]</w:t>
      </w:r>
      <w:r>
        <w:rPr>
          <w:rFonts w:hint="eastAsia" w:ascii="宋体" w:hAnsi="宋体"/>
          <w:kern w:val="0"/>
          <w:sz w:val="22"/>
          <w:szCs w:val="22"/>
        </w:rPr>
        <w:t>平舆西工业集聚区</w:t>
      </w:r>
    </w:p>
    <w:p w14:paraId="554D205B">
      <w:pPr>
        <w:kinsoku w:val="0"/>
        <w:overflowPunct w:val="0"/>
        <w:spacing w:line="240" w:lineRule="auto"/>
        <w:ind w:right="0" w:firstLine="0" w:firstLineChars="0"/>
        <w:rPr>
          <w:rFonts w:ascii="宋体" w:hAnsi="宋体"/>
          <w:kern w:val="0"/>
          <w:sz w:val="22"/>
          <w:szCs w:val="22"/>
        </w:rPr>
      </w:pPr>
      <w:r>
        <w:rPr>
          <w:rFonts w:ascii="宋体" w:hAnsi="宋体"/>
          <w:kern w:val="0"/>
          <w:sz w:val="22"/>
          <w:szCs w:val="22"/>
        </w:rPr>
        <w:t>[</w:t>
      </w:r>
      <w:r>
        <w:rPr>
          <w:rFonts w:hint="eastAsia" w:ascii="宋体" w:hAnsi="宋体"/>
          <w:kern w:val="0"/>
          <w:sz w:val="22"/>
          <w:szCs w:val="22"/>
        </w:rPr>
        <w:t>服务电话</w:t>
      </w:r>
      <w:r>
        <w:rPr>
          <w:rFonts w:ascii="宋体" w:hAnsi="宋体"/>
          <w:kern w:val="0"/>
          <w:sz w:val="22"/>
          <w:szCs w:val="22"/>
        </w:rPr>
        <w:t>]</w:t>
      </w:r>
      <w:r>
        <w:rPr>
          <w:rFonts w:hint="eastAsia" w:ascii="宋体" w:hAnsi="宋体"/>
          <w:kern w:val="0"/>
          <w:sz w:val="22"/>
          <w:szCs w:val="22"/>
        </w:rPr>
        <w:t xml:space="preserve"> 400 182 0369</w:t>
      </w:r>
    </w:p>
    <w:p w14:paraId="03F9002C">
      <w:pPr>
        <w:kinsoku w:val="0"/>
        <w:overflowPunct w:val="0"/>
        <w:spacing w:line="240" w:lineRule="auto"/>
        <w:ind w:right="0" w:firstLine="0" w:firstLineChars="0"/>
        <w:rPr>
          <w:rFonts w:ascii="宋体" w:hAnsi="宋体"/>
          <w:kern w:val="0"/>
          <w:sz w:val="22"/>
          <w:szCs w:val="22"/>
        </w:rPr>
      </w:pPr>
      <w:r>
        <w:rPr>
          <w:rFonts w:ascii="宋体" w:hAnsi="宋体"/>
          <w:kern w:val="0"/>
          <w:sz w:val="22"/>
          <w:szCs w:val="22"/>
        </w:rPr>
        <w:t>[</w:t>
      </w:r>
      <w:r>
        <w:rPr>
          <w:rFonts w:hint="eastAsia" w:ascii="宋体" w:hAnsi="宋体"/>
          <w:kern w:val="0"/>
          <w:sz w:val="22"/>
          <w:szCs w:val="22"/>
        </w:rPr>
        <w:t>生产认可证号</w:t>
      </w:r>
      <w:r>
        <w:rPr>
          <w:rFonts w:ascii="宋体" w:hAnsi="宋体"/>
          <w:kern w:val="0"/>
          <w:sz w:val="22"/>
          <w:szCs w:val="22"/>
        </w:rPr>
        <w:t>]</w:t>
      </w:r>
      <w:r>
        <w:rPr>
          <w:rFonts w:hint="eastAsia" w:ascii="宋体" w:hAnsi="宋体"/>
          <w:kern w:val="0"/>
          <w:sz w:val="22"/>
          <w:szCs w:val="22"/>
        </w:rPr>
        <w:t>豫促</w:t>
      </w:r>
      <w:r>
        <w:rPr>
          <w:rFonts w:ascii="宋体" w:hAnsi="宋体"/>
          <w:kern w:val="0"/>
          <w:sz w:val="22"/>
          <w:szCs w:val="22"/>
        </w:rPr>
        <w:t>健</w:t>
      </w:r>
      <w:r>
        <w:rPr>
          <w:rFonts w:hint="eastAsia" w:ascii="宋体" w:hAnsi="宋体"/>
          <w:kern w:val="0"/>
          <w:sz w:val="22"/>
          <w:szCs w:val="22"/>
        </w:rPr>
        <w:t>认</w:t>
      </w:r>
      <w:r>
        <w:rPr>
          <w:rFonts w:ascii="宋体" w:hAnsi="宋体"/>
          <w:kern w:val="0"/>
          <w:sz w:val="22"/>
          <w:szCs w:val="22"/>
        </w:rPr>
        <w:t>字</w:t>
      </w:r>
      <w:r>
        <w:rPr>
          <w:rFonts w:hint="eastAsia" w:ascii="宋体" w:hAnsi="宋体"/>
          <w:kern w:val="0"/>
          <w:sz w:val="22"/>
          <w:szCs w:val="22"/>
        </w:rPr>
        <w:t>【2023】第</w:t>
      </w:r>
      <w:r>
        <w:rPr>
          <w:rFonts w:ascii="宋体" w:hAnsi="宋体"/>
          <w:kern w:val="0"/>
          <w:sz w:val="22"/>
          <w:szCs w:val="22"/>
        </w:rPr>
        <w:t>0216</w:t>
      </w:r>
      <w:r>
        <w:rPr>
          <w:rFonts w:hint="eastAsia" w:ascii="宋体" w:hAnsi="宋体"/>
          <w:kern w:val="0"/>
          <w:sz w:val="22"/>
          <w:szCs w:val="22"/>
        </w:rPr>
        <w:t>号</w:t>
      </w:r>
    </w:p>
    <w:p w14:paraId="14BB15A6">
      <w:pPr>
        <w:kinsoku w:val="0"/>
        <w:overflowPunct w:val="0"/>
        <w:spacing w:line="240" w:lineRule="auto"/>
        <w:ind w:right="0" w:firstLine="0" w:firstLineChars="0"/>
        <w:rPr>
          <w:rFonts w:ascii="宋体" w:hAnsi="宋体"/>
          <w:color w:val="FF0000"/>
          <w:kern w:val="0"/>
          <w:sz w:val="22"/>
          <w:szCs w:val="22"/>
        </w:rPr>
      </w:pPr>
      <w:r>
        <w:rPr>
          <w:rFonts w:ascii="宋体" w:hAnsi="宋体"/>
          <w:kern w:val="0"/>
          <w:sz w:val="22"/>
          <w:szCs w:val="22"/>
        </w:rPr>
        <w:t>[</w:t>
      </w:r>
      <w:r>
        <w:rPr>
          <w:rFonts w:hint="eastAsia" w:ascii="宋体" w:hAnsi="宋体"/>
          <w:kern w:val="0"/>
          <w:sz w:val="22"/>
          <w:szCs w:val="22"/>
        </w:rPr>
        <w:t>产品评估文号</w:t>
      </w:r>
      <w:r>
        <w:rPr>
          <w:rFonts w:ascii="宋体" w:hAnsi="宋体"/>
          <w:kern w:val="0"/>
          <w:sz w:val="22"/>
          <w:szCs w:val="22"/>
        </w:rPr>
        <w:t>]</w:t>
      </w:r>
      <w:r>
        <w:rPr>
          <w:rFonts w:hint="eastAsia" w:ascii="宋体" w:hAnsi="宋体"/>
          <w:kern w:val="0"/>
          <w:sz w:val="22"/>
          <w:szCs w:val="22"/>
        </w:rPr>
        <w:t>豫促</w:t>
      </w:r>
      <w:r>
        <w:rPr>
          <w:rFonts w:ascii="宋体" w:hAnsi="宋体"/>
          <w:kern w:val="0"/>
          <w:sz w:val="22"/>
          <w:szCs w:val="22"/>
        </w:rPr>
        <w:t>健</w:t>
      </w:r>
      <w:r>
        <w:rPr>
          <w:rFonts w:hint="eastAsia" w:ascii="宋体" w:hAnsi="宋体"/>
          <w:kern w:val="0"/>
          <w:sz w:val="22"/>
          <w:szCs w:val="22"/>
        </w:rPr>
        <w:t>用</w:t>
      </w:r>
      <w:r>
        <w:rPr>
          <w:rFonts w:ascii="宋体" w:hAnsi="宋体"/>
          <w:kern w:val="0"/>
          <w:sz w:val="22"/>
          <w:szCs w:val="22"/>
        </w:rPr>
        <w:t>字</w:t>
      </w:r>
      <w:r>
        <w:rPr>
          <w:rFonts w:hint="eastAsia" w:ascii="宋体" w:hAnsi="宋体"/>
          <w:kern w:val="0"/>
          <w:sz w:val="22"/>
          <w:szCs w:val="22"/>
        </w:rPr>
        <w:t>【2026】第4138号</w:t>
      </w:r>
    </w:p>
    <w:p w14:paraId="29904896">
      <w:pPr>
        <w:kinsoku w:val="0"/>
        <w:overflowPunct w:val="0"/>
        <w:spacing w:line="240" w:lineRule="auto"/>
        <w:ind w:right="0" w:firstLine="0" w:firstLineChars="0"/>
        <w:rPr>
          <w:sz w:val="22"/>
          <w:szCs w:val="22"/>
        </w:rPr>
      </w:pPr>
      <w:r>
        <w:rPr>
          <w:rFonts w:ascii="宋体" w:hAnsi="宋体"/>
          <w:kern w:val="0"/>
          <w:sz w:val="22"/>
          <w:szCs w:val="22"/>
        </w:rPr>
        <w:t>[执行标准</w:t>
      </w:r>
      <w:r>
        <w:rPr>
          <w:rFonts w:hint="eastAsia" w:ascii="宋体" w:hAnsi="宋体"/>
          <w:kern w:val="0"/>
          <w:sz w:val="22"/>
          <w:szCs w:val="22"/>
        </w:rPr>
        <w:t>号</w:t>
      </w:r>
      <w:r>
        <w:rPr>
          <w:rFonts w:ascii="宋体" w:hAnsi="宋体"/>
          <w:kern w:val="0"/>
          <w:sz w:val="22"/>
          <w:szCs w:val="22"/>
        </w:rPr>
        <w:t>]Q/PMY 7</w:t>
      </w:r>
      <w:r>
        <w:rPr>
          <w:rFonts w:hint="eastAsia" w:ascii="宋体" w:hAnsi="宋体"/>
          <w:kern w:val="0"/>
          <w:sz w:val="22"/>
          <w:szCs w:val="22"/>
        </w:rPr>
        <w:t>38</w:t>
      </w:r>
      <w:r>
        <w:rPr>
          <w:rFonts w:ascii="宋体" w:hAnsi="宋体"/>
          <w:kern w:val="0"/>
          <w:sz w:val="22"/>
          <w:szCs w:val="22"/>
        </w:rPr>
        <w:br w:type="textWrapping"/>
      </w:r>
      <w:r>
        <w:rPr>
          <w:rFonts w:hint="eastAsia" w:ascii="宋体" w:hAnsi="宋体"/>
          <w:kern w:val="0"/>
          <w:sz w:val="22"/>
          <w:szCs w:val="22"/>
        </w:rPr>
        <w:t>生产批号和限期使用日期见包装标注</w:t>
      </w:r>
      <w:r>
        <w:rPr>
          <w:rFonts w:ascii="宋体" w:hAnsi="宋体"/>
          <w:kern w:val="0"/>
          <w:sz w:val="22"/>
          <w:szCs w:val="22"/>
        </w:rPr>
        <w:br w:type="textWrapping"/>
      </w:r>
      <w:r>
        <w:rPr>
          <w:rFonts w:ascii="宋体" w:hAnsi="宋体"/>
          <w:b/>
          <w:kern w:val="0"/>
          <w:sz w:val="22"/>
          <w:szCs w:val="22"/>
        </w:rPr>
        <w:t>如有</w:t>
      </w:r>
      <w:r>
        <w:rPr>
          <w:rFonts w:hint="eastAsia" w:ascii="宋体" w:hAnsi="宋体"/>
          <w:b/>
          <w:kern w:val="0"/>
          <w:sz w:val="22"/>
          <w:szCs w:val="22"/>
        </w:rPr>
        <w:t>产品质量问题</w:t>
      </w:r>
      <w:r>
        <w:rPr>
          <w:rFonts w:ascii="宋体" w:hAnsi="宋体"/>
          <w:b/>
          <w:kern w:val="0"/>
          <w:sz w:val="22"/>
          <w:szCs w:val="22"/>
        </w:rPr>
        <w:t>请与</w:t>
      </w:r>
      <w:r>
        <w:rPr>
          <w:rFonts w:hint="eastAsia" w:ascii="宋体" w:hAnsi="宋体"/>
          <w:b/>
          <w:kern w:val="0"/>
          <w:sz w:val="22"/>
          <w:szCs w:val="22"/>
        </w:rPr>
        <w:t>生产企业联系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AF7C3A"/>
    <w:multiLevelType w:val="multilevel"/>
    <w:tmpl w:val="12AF7C3A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QyOGUxYmQxN2MwMmNiMGUyZWFiMWJjYzJjZDQzYzIifQ=="/>
  </w:docVars>
  <w:rsids>
    <w:rsidRoot w:val="008A2079"/>
    <w:rsid w:val="0001383E"/>
    <w:rsid w:val="0003069A"/>
    <w:rsid w:val="000351B8"/>
    <w:rsid w:val="00041816"/>
    <w:rsid w:val="000600FA"/>
    <w:rsid w:val="000750D5"/>
    <w:rsid w:val="000C67E7"/>
    <w:rsid w:val="000E1965"/>
    <w:rsid w:val="00137378"/>
    <w:rsid w:val="00156FAF"/>
    <w:rsid w:val="00167707"/>
    <w:rsid w:val="00182624"/>
    <w:rsid w:val="00183F50"/>
    <w:rsid w:val="00185198"/>
    <w:rsid w:val="001E1269"/>
    <w:rsid w:val="001E5428"/>
    <w:rsid w:val="001F0775"/>
    <w:rsid w:val="001F4346"/>
    <w:rsid w:val="0021135F"/>
    <w:rsid w:val="00213DCC"/>
    <w:rsid w:val="00214818"/>
    <w:rsid w:val="00225A39"/>
    <w:rsid w:val="0023317B"/>
    <w:rsid w:val="00274727"/>
    <w:rsid w:val="002772B5"/>
    <w:rsid w:val="00287D47"/>
    <w:rsid w:val="002B3BB9"/>
    <w:rsid w:val="002B6006"/>
    <w:rsid w:val="002C1789"/>
    <w:rsid w:val="002C2FB2"/>
    <w:rsid w:val="002D45B1"/>
    <w:rsid w:val="002E6F13"/>
    <w:rsid w:val="00305938"/>
    <w:rsid w:val="00311725"/>
    <w:rsid w:val="00337208"/>
    <w:rsid w:val="003456B1"/>
    <w:rsid w:val="003478C0"/>
    <w:rsid w:val="00351545"/>
    <w:rsid w:val="00396536"/>
    <w:rsid w:val="003A0D1B"/>
    <w:rsid w:val="003A2D0B"/>
    <w:rsid w:val="003D4B8D"/>
    <w:rsid w:val="003E668E"/>
    <w:rsid w:val="0041584F"/>
    <w:rsid w:val="004271B6"/>
    <w:rsid w:val="00463457"/>
    <w:rsid w:val="00495149"/>
    <w:rsid w:val="004A1B08"/>
    <w:rsid w:val="004A64A8"/>
    <w:rsid w:val="004F7BE8"/>
    <w:rsid w:val="00506479"/>
    <w:rsid w:val="005276F2"/>
    <w:rsid w:val="00556C3D"/>
    <w:rsid w:val="00580EA7"/>
    <w:rsid w:val="005C1870"/>
    <w:rsid w:val="005D1349"/>
    <w:rsid w:val="005F1A11"/>
    <w:rsid w:val="006001CB"/>
    <w:rsid w:val="0063006A"/>
    <w:rsid w:val="00674EE0"/>
    <w:rsid w:val="00684AA8"/>
    <w:rsid w:val="0069698C"/>
    <w:rsid w:val="006B4880"/>
    <w:rsid w:val="006D2516"/>
    <w:rsid w:val="007019D7"/>
    <w:rsid w:val="00705F02"/>
    <w:rsid w:val="00723229"/>
    <w:rsid w:val="007261A8"/>
    <w:rsid w:val="007336F6"/>
    <w:rsid w:val="0073539F"/>
    <w:rsid w:val="00735BFF"/>
    <w:rsid w:val="00743C24"/>
    <w:rsid w:val="00755EF9"/>
    <w:rsid w:val="00793430"/>
    <w:rsid w:val="007A68BF"/>
    <w:rsid w:val="007A795A"/>
    <w:rsid w:val="007B169D"/>
    <w:rsid w:val="007B2E2F"/>
    <w:rsid w:val="007B6FB4"/>
    <w:rsid w:val="0080008F"/>
    <w:rsid w:val="00800193"/>
    <w:rsid w:val="00835A3D"/>
    <w:rsid w:val="00840546"/>
    <w:rsid w:val="0087138B"/>
    <w:rsid w:val="00886AA1"/>
    <w:rsid w:val="008A162D"/>
    <w:rsid w:val="008A2079"/>
    <w:rsid w:val="008B577E"/>
    <w:rsid w:val="008D61F7"/>
    <w:rsid w:val="008D6D31"/>
    <w:rsid w:val="008E4C2F"/>
    <w:rsid w:val="009061AA"/>
    <w:rsid w:val="00953548"/>
    <w:rsid w:val="009810F7"/>
    <w:rsid w:val="009A764F"/>
    <w:rsid w:val="009D11DE"/>
    <w:rsid w:val="009D44F8"/>
    <w:rsid w:val="009D6FD4"/>
    <w:rsid w:val="009F13C3"/>
    <w:rsid w:val="00A0029D"/>
    <w:rsid w:val="00A13B3C"/>
    <w:rsid w:val="00A21D53"/>
    <w:rsid w:val="00A2308F"/>
    <w:rsid w:val="00A27A03"/>
    <w:rsid w:val="00A40878"/>
    <w:rsid w:val="00A525F6"/>
    <w:rsid w:val="00A66279"/>
    <w:rsid w:val="00A71B3D"/>
    <w:rsid w:val="00A929A0"/>
    <w:rsid w:val="00A950C9"/>
    <w:rsid w:val="00AA3D04"/>
    <w:rsid w:val="00AA6F41"/>
    <w:rsid w:val="00AD6F9D"/>
    <w:rsid w:val="00B02870"/>
    <w:rsid w:val="00B02CAD"/>
    <w:rsid w:val="00B2636F"/>
    <w:rsid w:val="00B36C4D"/>
    <w:rsid w:val="00B74EAA"/>
    <w:rsid w:val="00BB0E1D"/>
    <w:rsid w:val="00BD67B4"/>
    <w:rsid w:val="00BE5199"/>
    <w:rsid w:val="00BE771A"/>
    <w:rsid w:val="00BF4475"/>
    <w:rsid w:val="00C01FB1"/>
    <w:rsid w:val="00C30EB6"/>
    <w:rsid w:val="00C46AC2"/>
    <w:rsid w:val="00C6026B"/>
    <w:rsid w:val="00C6635D"/>
    <w:rsid w:val="00C75404"/>
    <w:rsid w:val="00C86972"/>
    <w:rsid w:val="00C9147C"/>
    <w:rsid w:val="00CC34BA"/>
    <w:rsid w:val="00D13129"/>
    <w:rsid w:val="00D17524"/>
    <w:rsid w:val="00D177B4"/>
    <w:rsid w:val="00D50528"/>
    <w:rsid w:val="00D63485"/>
    <w:rsid w:val="00D77F88"/>
    <w:rsid w:val="00DA38F3"/>
    <w:rsid w:val="00DD238F"/>
    <w:rsid w:val="00DE7642"/>
    <w:rsid w:val="00E41410"/>
    <w:rsid w:val="00E46995"/>
    <w:rsid w:val="00E53ED2"/>
    <w:rsid w:val="00E5783A"/>
    <w:rsid w:val="00E63BCE"/>
    <w:rsid w:val="00E74419"/>
    <w:rsid w:val="00E77B81"/>
    <w:rsid w:val="00E82C73"/>
    <w:rsid w:val="00E852F0"/>
    <w:rsid w:val="00EA6058"/>
    <w:rsid w:val="00EA7364"/>
    <w:rsid w:val="00EC7423"/>
    <w:rsid w:val="00ED4BC8"/>
    <w:rsid w:val="00ED70A3"/>
    <w:rsid w:val="00EF549F"/>
    <w:rsid w:val="00F1117C"/>
    <w:rsid w:val="00F239F9"/>
    <w:rsid w:val="00F40E0C"/>
    <w:rsid w:val="00F4271F"/>
    <w:rsid w:val="00F47C9E"/>
    <w:rsid w:val="00F626FF"/>
    <w:rsid w:val="00F63FA6"/>
    <w:rsid w:val="00F80C60"/>
    <w:rsid w:val="00FD046E"/>
    <w:rsid w:val="00FD3167"/>
    <w:rsid w:val="00FD3371"/>
    <w:rsid w:val="00FE55DB"/>
    <w:rsid w:val="00FF40E0"/>
    <w:rsid w:val="033B4C11"/>
    <w:rsid w:val="03B24129"/>
    <w:rsid w:val="03D62466"/>
    <w:rsid w:val="056D5984"/>
    <w:rsid w:val="05F60C79"/>
    <w:rsid w:val="07146523"/>
    <w:rsid w:val="0776761F"/>
    <w:rsid w:val="078A5017"/>
    <w:rsid w:val="0BCC781B"/>
    <w:rsid w:val="0C0A1346"/>
    <w:rsid w:val="0C6A09C0"/>
    <w:rsid w:val="0D382C73"/>
    <w:rsid w:val="0D714FB2"/>
    <w:rsid w:val="0D84210D"/>
    <w:rsid w:val="0E3A5045"/>
    <w:rsid w:val="0EE945A2"/>
    <w:rsid w:val="0F4336FF"/>
    <w:rsid w:val="0FAC0631"/>
    <w:rsid w:val="10A82D5C"/>
    <w:rsid w:val="128F5E55"/>
    <w:rsid w:val="135C29FE"/>
    <w:rsid w:val="1442174D"/>
    <w:rsid w:val="14A352E7"/>
    <w:rsid w:val="16910FA7"/>
    <w:rsid w:val="180E7F42"/>
    <w:rsid w:val="18E768BB"/>
    <w:rsid w:val="192E6D25"/>
    <w:rsid w:val="1A776952"/>
    <w:rsid w:val="1D0D0AAC"/>
    <w:rsid w:val="1DF144C4"/>
    <w:rsid w:val="1F6652D7"/>
    <w:rsid w:val="2057051A"/>
    <w:rsid w:val="207960CB"/>
    <w:rsid w:val="21A72A35"/>
    <w:rsid w:val="21F276AB"/>
    <w:rsid w:val="228F4BED"/>
    <w:rsid w:val="235066A0"/>
    <w:rsid w:val="245B47A3"/>
    <w:rsid w:val="27F42E09"/>
    <w:rsid w:val="280841D9"/>
    <w:rsid w:val="2AA90C9B"/>
    <w:rsid w:val="2C150592"/>
    <w:rsid w:val="2FA63007"/>
    <w:rsid w:val="316B2EE8"/>
    <w:rsid w:val="318357D7"/>
    <w:rsid w:val="32371E0E"/>
    <w:rsid w:val="332F4A7F"/>
    <w:rsid w:val="336F3156"/>
    <w:rsid w:val="340F178A"/>
    <w:rsid w:val="370313A3"/>
    <w:rsid w:val="38320345"/>
    <w:rsid w:val="3890233C"/>
    <w:rsid w:val="3C295D8E"/>
    <w:rsid w:val="3D2F56EC"/>
    <w:rsid w:val="3E2D5301"/>
    <w:rsid w:val="40DA048B"/>
    <w:rsid w:val="41B402F9"/>
    <w:rsid w:val="427F4D1A"/>
    <w:rsid w:val="43C172E6"/>
    <w:rsid w:val="4421214C"/>
    <w:rsid w:val="444D260F"/>
    <w:rsid w:val="454C36D4"/>
    <w:rsid w:val="4C6A2F5C"/>
    <w:rsid w:val="4C744D55"/>
    <w:rsid w:val="4DE05914"/>
    <w:rsid w:val="4F07066C"/>
    <w:rsid w:val="5045385D"/>
    <w:rsid w:val="51D71B4D"/>
    <w:rsid w:val="5274636D"/>
    <w:rsid w:val="53242455"/>
    <w:rsid w:val="54F67C9F"/>
    <w:rsid w:val="5593330F"/>
    <w:rsid w:val="567F4E2A"/>
    <w:rsid w:val="58037A76"/>
    <w:rsid w:val="585F6A0B"/>
    <w:rsid w:val="58CF121B"/>
    <w:rsid w:val="591C4114"/>
    <w:rsid w:val="5D490E19"/>
    <w:rsid w:val="5DCB771A"/>
    <w:rsid w:val="5DD02457"/>
    <w:rsid w:val="5EBB23FC"/>
    <w:rsid w:val="60246AF9"/>
    <w:rsid w:val="647E75FB"/>
    <w:rsid w:val="64917DB5"/>
    <w:rsid w:val="65B404EA"/>
    <w:rsid w:val="663765C0"/>
    <w:rsid w:val="6AB93B7F"/>
    <w:rsid w:val="6ABA7A91"/>
    <w:rsid w:val="6B96107C"/>
    <w:rsid w:val="6DCF4FF5"/>
    <w:rsid w:val="6F864173"/>
    <w:rsid w:val="739F5F3A"/>
    <w:rsid w:val="740C33FA"/>
    <w:rsid w:val="7491680E"/>
    <w:rsid w:val="75326624"/>
    <w:rsid w:val="75470E8F"/>
    <w:rsid w:val="777E4789"/>
    <w:rsid w:val="785E365B"/>
    <w:rsid w:val="78951628"/>
    <w:rsid w:val="78991F0A"/>
    <w:rsid w:val="79497CE1"/>
    <w:rsid w:val="7A400C65"/>
    <w:rsid w:val="7BA9110D"/>
    <w:rsid w:val="7D157E86"/>
    <w:rsid w:val="7E2032C5"/>
    <w:rsid w:val="7E4550AC"/>
    <w:rsid w:val="7EF51BEA"/>
    <w:rsid w:val="7F1E2925"/>
    <w:rsid w:val="7FA128D2"/>
    <w:rsid w:val="7FF150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1"/>
    </o:shapedefaults>
    <o:shapelayout v:ext="edit">
      <o:idmap v:ext="edit" data="2"/>
      <o:rules v:ext="edit">
        <o:r id="V:Rule1" type="connector" idref="#自选图形 13"/>
        <o:r id="V:Rule2" type="connector" idref="#自选图形 18"/>
        <o:r id="V:Rule3" type="connector" idref="#自选图形 19"/>
        <o:r id="V:Rule4" type="connector" idref="#自选图形 21"/>
        <o:r id="V:Rule5" type="connector" idref="#自选图形 2"/>
        <o:r id="V:Rule6" type="connector" idref="#自选图形 29"/>
        <o:r id="V:Rule7" type="connector" idref="#_x0000_s2201"/>
      </o:rules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3"/>
    <w:autoRedefine/>
    <w:qFormat/>
    <w:uiPriority w:val="0"/>
    <w:rPr>
      <w:kern w:val="2"/>
      <w:sz w:val="18"/>
      <w:szCs w:val="18"/>
    </w:rPr>
  </w:style>
  <w:style w:type="paragraph" w:customStyle="1" w:styleId="9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164"/>
    <customShpInfo spid="_x0000_s2201"/>
    <customShpInfo spid="_x0000_s2200"/>
    <customShpInfo spid="_x0000_s2188"/>
    <customShpInfo spid="_x0000_s2187"/>
    <customShpInfo spid="_x0000_s2198"/>
    <customShpInfo spid="_x0000_s2167"/>
    <customShpInfo spid="_x0000_s2171"/>
    <customShpInfo spid="_x0000_s2172"/>
    <customShpInfo spid="_x0000_s2175"/>
    <customShpInfo spid="_x0000_s2176"/>
    <customShpInfo spid="_x0000_s2173"/>
    <customShpInfo spid="_x0000_s2177"/>
    <customShpInfo spid="_x0000_s2178"/>
    <customShpInfo spid="_x0000_s217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808</Words>
  <Characters>860</Characters>
  <Lines>7</Lines>
  <Paragraphs>2</Paragraphs>
  <TotalTime>153</TotalTime>
  <ScaleCrop>false</ScaleCrop>
  <LinksUpToDate>false</LinksUpToDate>
  <CharactersWithSpaces>970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2024-01-09T14:42:00Z</dcterms:created>
  <dc:creator>Administrator</dc:creator>
  <cp:lastModifiedBy>陌上花开</cp:lastModifiedBy>
  <cp:lastPrinted>2026-03-28T09:59:00Z</cp:lastPrinted>
  <dcterms:modified xsi:type="dcterms:W3CDTF">2026-05-28T02:43:16Z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C165F0A012724AC2827DBA2F9CF8BCD7_12</vt:lpwstr>
  </property>
  <property fmtid="{D5CDD505-2E9C-101B-9397-08002B2CF9AE}" pid="4" name="KSOTemplateDocerSaveRecord">
    <vt:lpwstr>eyJoZGlkIjoiNDA4NmMzYWY4NWMwOGZhODA4ZTYwNmY3MmNhZDIyMmIiLCJ1c2VySWQiOiIxMTA2NjYwODM5In0=</vt:lpwstr>
  </property>
</Properties>
</file>